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D1F" w:rsidRPr="003560B4" w:rsidRDefault="00B51D1F" w:rsidP="00B51D1F">
      <w:pPr>
        <w:jc w:val="center"/>
        <w:rPr>
          <w:rFonts w:asciiTheme="majorEastAsia" w:eastAsiaTheme="majorEastAsia" w:hAnsiTheme="majorEastAsia"/>
          <w:color w:val="000000"/>
          <w:sz w:val="48"/>
          <w:szCs w:val="48"/>
        </w:rPr>
      </w:pPr>
      <w:bookmarkStart w:id="0" w:name="_GoBack"/>
      <w:bookmarkEnd w:id="0"/>
      <w:r w:rsidRPr="003560B4">
        <w:rPr>
          <w:rFonts w:asciiTheme="majorEastAsia" w:eastAsiaTheme="majorEastAsia" w:hAnsiTheme="majorEastAsia" w:hint="eastAsia"/>
          <w:color w:val="000000"/>
          <w:sz w:val="48"/>
          <w:szCs w:val="48"/>
        </w:rPr>
        <w:t>電子請求受付システムアドレス通知</w:t>
      </w:r>
    </w:p>
    <w:p w:rsidR="00B51D1F" w:rsidRDefault="00B51D1F" w:rsidP="00B51D1F">
      <w:pPr>
        <w:jc w:val="center"/>
        <w:rPr>
          <w:color w:val="000000"/>
          <w:szCs w:val="20"/>
        </w:rPr>
      </w:pPr>
    </w:p>
    <w:p w:rsidR="00B51D1F" w:rsidRDefault="00B51D1F" w:rsidP="00B51D1F">
      <w:pPr>
        <w:jc w:val="center"/>
        <w:rPr>
          <w:color w:val="000000"/>
          <w:szCs w:val="20"/>
        </w:rPr>
      </w:pPr>
    </w:p>
    <w:p w:rsidR="00B51D1F" w:rsidRDefault="00B51D1F" w:rsidP="00B51D1F">
      <w:pPr>
        <w:jc w:val="center"/>
        <w:rPr>
          <w:color w:val="000000"/>
          <w:szCs w:val="20"/>
        </w:rPr>
      </w:pPr>
    </w:p>
    <w:p w:rsidR="00B51D1F" w:rsidRDefault="00B51D1F" w:rsidP="00B51D1F">
      <w:pPr>
        <w:rPr>
          <w:sz w:val="24"/>
        </w:rPr>
      </w:pPr>
      <w:r>
        <w:rPr>
          <w:rFonts w:hint="eastAsia"/>
          <w:sz w:val="24"/>
        </w:rPr>
        <w:t>障害者総合支援における介護給付費等の請求を行うための、</w:t>
      </w:r>
      <w:r>
        <w:rPr>
          <w:rFonts w:hint="eastAsia"/>
          <w:color w:val="000000"/>
          <w:sz w:val="24"/>
        </w:rPr>
        <w:t>電子請求受付システムのアドレスを通知致します。</w:t>
      </w:r>
    </w:p>
    <w:p w:rsidR="00B51D1F" w:rsidRDefault="00B51D1F" w:rsidP="00B51D1F">
      <w:pPr>
        <w:jc w:val="center"/>
        <w:rPr>
          <w:color w:val="000000"/>
          <w:szCs w:val="20"/>
        </w:rPr>
      </w:pPr>
    </w:p>
    <w:p w:rsidR="00B51D1F" w:rsidRDefault="00B51D1F" w:rsidP="00B51D1F">
      <w:pPr>
        <w:jc w:val="center"/>
        <w:rPr>
          <w:color w:val="000000"/>
          <w:szCs w:val="20"/>
        </w:rPr>
      </w:pPr>
    </w:p>
    <w:p w:rsidR="00B51D1F" w:rsidRDefault="00B51D1F" w:rsidP="00B51D1F">
      <w:pPr>
        <w:jc w:val="center"/>
        <w:rPr>
          <w:color w:val="000000"/>
          <w:szCs w:val="20"/>
        </w:rPr>
      </w:pPr>
    </w:p>
    <w:p w:rsidR="00B51D1F" w:rsidRPr="003560B4" w:rsidRDefault="00B51D1F" w:rsidP="00B51D1F">
      <w:pPr>
        <w:numPr>
          <w:ilvl w:val="0"/>
          <w:numId w:val="1"/>
        </w:numPr>
        <w:rPr>
          <w:rFonts w:ascii="ＭＳ Ｐゴシック" w:eastAsia="ＭＳ Ｐゴシック" w:hAnsi="ＭＳ Ｐゴシック"/>
          <w:color w:val="000000"/>
          <w:sz w:val="32"/>
          <w:szCs w:val="32"/>
        </w:rPr>
      </w:pPr>
      <w:r w:rsidRPr="003560B4">
        <w:rPr>
          <w:rFonts w:ascii="ＭＳ Ｐゴシック" w:eastAsia="ＭＳ Ｐゴシック" w:hAnsi="ＭＳ Ｐゴシック" w:hint="eastAsia"/>
          <w:color w:val="000000"/>
          <w:sz w:val="32"/>
          <w:szCs w:val="32"/>
        </w:rPr>
        <w:t>電子請求受付システムのアドレス(URL:</w:t>
      </w:r>
      <w:r w:rsidRPr="003560B4">
        <w:rPr>
          <w:rFonts w:ascii="ＭＳ Ｐゴシック" w:eastAsia="ＭＳ Ｐゴシック" w:hAnsi="ＭＳ Ｐゴシック" w:hint="eastAsia"/>
          <w:sz w:val="20"/>
          <w:szCs w:val="20"/>
        </w:rPr>
        <w:t>Uniform Resource Locator</w:t>
      </w:r>
      <w:r w:rsidRPr="003560B4">
        <w:rPr>
          <w:rFonts w:ascii="ＭＳ Ｐゴシック" w:eastAsia="ＭＳ Ｐゴシック" w:hAnsi="ＭＳ Ｐゴシック" w:hint="eastAsia"/>
          <w:sz w:val="32"/>
          <w:szCs w:val="32"/>
        </w:rPr>
        <w:t>)</w:t>
      </w:r>
    </w:p>
    <w:p w:rsidR="00B51D1F" w:rsidRDefault="00B51D1F" w:rsidP="00B51D1F">
      <w:pPr>
        <w:ind w:leftChars="135" w:left="283" w:firstLineChars="100" w:firstLine="482"/>
        <w:rPr>
          <w:rFonts w:ascii="ＭＳ Ｐ明朝" w:hAnsi="ＭＳ Ｐ明朝"/>
          <w:b/>
          <w:color w:val="000000"/>
          <w:sz w:val="48"/>
          <w:szCs w:val="48"/>
        </w:rPr>
      </w:pPr>
      <w:r>
        <w:rPr>
          <w:rFonts w:ascii="ＭＳ Ｐゴシック" w:hAnsi="ＭＳ Ｐゴシック"/>
          <w:b/>
          <w:sz w:val="48"/>
          <w:szCs w:val="48"/>
        </w:rPr>
        <w:t>http://www</w:t>
      </w:r>
      <w:r w:rsidRPr="001704A8">
        <w:rPr>
          <w:rFonts w:ascii="ＭＳ Ｐゴシック" w:hAnsi="ＭＳ Ｐゴシック"/>
          <w:b/>
          <w:sz w:val="48"/>
          <w:szCs w:val="48"/>
        </w:rPr>
        <w:t>.</w:t>
      </w:r>
      <w:r w:rsidRPr="001704A8">
        <w:rPr>
          <w:rFonts w:ascii="ＭＳ Ｐゴシック" w:hAnsi="ＭＳ Ｐゴシック" w:hint="eastAsia"/>
          <w:b/>
          <w:sz w:val="48"/>
          <w:szCs w:val="48"/>
        </w:rPr>
        <w:t>e-seikyuu</w:t>
      </w:r>
      <w:r w:rsidRPr="001704A8">
        <w:rPr>
          <w:rFonts w:ascii="ＭＳ Ｐゴシック" w:hAnsi="ＭＳ Ｐゴシック"/>
          <w:b/>
          <w:sz w:val="48"/>
          <w:szCs w:val="48"/>
        </w:rPr>
        <w:t>.</w:t>
      </w:r>
      <w:r w:rsidRPr="001704A8">
        <w:rPr>
          <w:rFonts w:ascii="ＭＳ Ｐゴシック" w:hAnsi="ＭＳ Ｐゴシック" w:hint="eastAsia"/>
          <w:b/>
          <w:sz w:val="48"/>
          <w:szCs w:val="48"/>
        </w:rPr>
        <w:t>jp</w:t>
      </w:r>
      <w:r>
        <w:rPr>
          <w:rFonts w:ascii="ＭＳ Ｐゴシック" w:hAnsi="ＭＳ Ｐゴシック"/>
          <w:b/>
          <w:sz w:val="48"/>
          <w:szCs w:val="48"/>
        </w:rPr>
        <w:t>/</w:t>
      </w:r>
    </w:p>
    <w:p w:rsidR="00B51D1F" w:rsidRDefault="00B51D1F" w:rsidP="00B51D1F">
      <w:pPr>
        <w:ind w:firstLineChars="300" w:firstLine="960"/>
        <w:rPr>
          <w:rFonts w:ascii="ＭＳ Ｐゴシック" w:hAnsi="ＭＳ Ｐゴシック"/>
          <w:color w:val="000000"/>
          <w:sz w:val="32"/>
          <w:szCs w:val="32"/>
        </w:rPr>
      </w:pPr>
      <w:r>
        <w:rPr>
          <w:rFonts w:ascii="ＭＳ Ｐゴシック" w:hAnsi="ＭＳ Ｐゴシック" w:hint="eastAsia"/>
          <w:color w:val="000000"/>
          <w:sz w:val="32"/>
          <w:szCs w:val="32"/>
        </w:rPr>
        <w:t>（電子請求受付システムの総合窓口）</w:t>
      </w:r>
    </w:p>
    <w:p w:rsidR="00B51D1F" w:rsidRPr="001704A8" w:rsidRDefault="00B51D1F" w:rsidP="00B51D1F">
      <w:pPr>
        <w:ind w:left="270"/>
        <w:rPr>
          <w:rFonts w:ascii="ＭＳ Ｐ明朝" w:hAnsi="ＭＳ Ｐ明朝"/>
          <w:sz w:val="32"/>
          <w:szCs w:val="32"/>
        </w:rPr>
      </w:pPr>
    </w:p>
    <w:p w:rsidR="00B51D1F" w:rsidRPr="001704A8" w:rsidRDefault="00B51D1F" w:rsidP="00B51D1F">
      <w:pPr>
        <w:ind w:leftChars="300" w:left="630"/>
        <w:rPr>
          <w:rFonts w:ascii="ＭＳ Ｐ明朝" w:hAnsi="ＭＳ Ｐ明朝"/>
          <w:sz w:val="24"/>
        </w:rPr>
      </w:pPr>
      <w:r w:rsidRPr="001704A8">
        <w:rPr>
          <w:rFonts w:ascii="ＭＳ Ｐ明朝" w:hAnsi="ＭＳ Ｐ明朝" w:hint="eastAsia"/>
          <w:sz w:val="24"/>
        </w:rPr>
        <w:t>上記アドレスより、電子請求を開始するまでの準備作業（ログイン</w:t>
      </w:r>
      <w:r w:rsidRPr="001704A8">
        <w:rPr>
          <w:rFonts w:ascii="ＭＳ Ｐ明朝" w:hAnsi="ＭＳ Ｐ明朝" w:hint="eastAsia"/>
          <w:sz w:val="24"/>
        </w:rPr>
        <w:t>/</w:t>
      </w:r>
      <w:r w:rsidRPr="001704A8">
        <w:rPr>
          <w:rFonts w:ascii="ＭＳ Ｐ明朝" w:hAnsi="ＭＳ Ｐ明朝" w:hint="eastAsia"/>
          <w:sz w:val="24"/>
        </w:rPr>
        <w:t>パスワード変更</w:t>
      </w:r>
      <w:r w:rsidRPr="001704A8">
        <w:rPr>
          <w:rFonts w:ascii="ＭＳ Ｐ明朝" w:hAnsi="ＭＳ Ｐ明朝" w:hint="eastAsia"/>
          <w:sz w:val="24"/>
        </w:rPr>
        <w:t>/</w:t>
      </w:r>
      <w:r w:rsidRPr="001704A8">
        <w:rPr>
          <w:rFonts w:ascii="ＭＳ Ｐ明朝" w:hAnsi="ＭＳ Ｐ明朝" w:hint="eastAsia"/>
          <w:sz w:val="24"/>
        </w:rPr>
        <w:t>マニュアルの取得方法等）を記載した資料「電子請求をはじめる前に」が取得いただけます。</w:t>
      </w:r>
    </w:p>
    <w:p w:rsidR="00B51D1F" w:rsidRPr="001704A8" w:rsidRDefault="00B51D1F" w:rsidP="00B51D1F">
      <w:pPr>
        <w:rPr>
          <w:sz w:val="24"/>
        </w:rPr>
      </w:pPr>
    </w:p>
    <w:p w:rsidR="00B51D1F" w:rsidRPr="001704A8" w:rsidRDefault="00B51D1F" w:rsidP="00B51D1F">
      <w:pPr>
        <w:ind w:leftChars="300" w:left="630"/>
        <w:rPr>
          <w:sz w:val="24"/>
        </w:rPr>
      </w:pPr>
      <w:r w:rsidRPr="001704A8">
        <w:rPr>
          <w:rFonts w:hint="eastAsia"/>
          <w:sz w:val="24"/>
        </w:rPr>
        <w:t>取得方法につきましては、以下の手順にて取得することができます。</w:t>
      </w:r>
    </w:p>
    <w:p w:rsidR="00B51D1F" w:rsidRPr="001704A8" w:rsidRDefault="00B51D1F" w:rsidP="00B51D1F">
      <w:pPr>
        <w:rPr>
          <w:szCs w:val="20"/>
        </w:rPr>
      </w:pPr>
    </w:p>
    <w:p w:rsidR="00B51D1F" w:rsidRPr="001704A8" w:rsidRDefault="003560B4" w:rsidP="00B51D1F">
      <w:pPr>
        <w:rPr>
          <w:szCs w:val="20"/>
        </w:rPr>
      </w:pPr>
      <w:r>
        <w:rPr>
          <w:rFonts w:hint="eastAsia"/>
          <w:szCs w:val="20"/>
        </w:rPr>
        <w:t xml:space="preserve">　　　①</w:t>
      </w:r>
      <w:r w:rsidR="00B51D1F" w:rsidRPr="001704A8">
        <w:rPr>
          <w:rFonts w:hint="eastAsia"/>
          <w:szCs w:val="20"/>
        </w:rPr>
        <w:t>【電子請求受付システム総合窓口】画面にて</w:t>
      </w:r>
      <w:r w:rsidR="00B51D1F">
        <w:rPr>
          <w:rFonts w:hint="eastAsia"/>
          <w:szCs w:val="20"/>
        </w:rPr>
        <w:t xml:space="preserve"> </w:t>
      </w:r>
      <w:r w:rsidR="00B51D1F">
        <w:rPr>
          <w:noProof/>
          <w:position w:val="-2"/>
        </w:rPr>
        <w:drawing>
          <wp:inline distT="0" distB="0" distL="0" distR="0">
            <wp:extent cx="962025" cy="133350"/>
            <wp:effectExtent l="0" t="0" r="9525" b="0"/>
            <wp:docPr id="23" name="図 23" descr="障総ボタ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障総ボタン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1D1F">
        <w:rPr>
          <w:rFonts w:hint="eastAsia"/>
        </w:rPr>
        <w:t xml:space="preserve"> </w:t>
      </w:r>
      <w:r w:rsidR="00B51D1F" w:rsidRPr="001704A8">
        <w:rPr>
          <w:rFonts w:hint="eastAsia"/>
          <w:szCs w:val="20"/>
        </w:rPr>
        <w:t>をクリックします。</w:t>
      </w:r>
    </w:p>
    <w:p w:rsidR="00B51D1F" w:rsidRPr="001704A8" w:rsidRDefault="00B51D1F" w:rsidP="00B51D1F">
      <w:pPr>
        <w:rPr>
          <w:szCs w:val="20"/>
        </w:rPr>
      </w:pPr>
      <w:r w:rsidRPr="001704A8">
        <w:rPr>
          <w:rFonts w:hint="eastAsia"/>
          <w:szCs w:val="20"/>
        </w:rPr>
        <w:t xml:space="preserve">　　　　　　</w:t>
      </w:r>
    </w:p>
    <w:p w:rsidR="00B51D1F" w:rsidRPr="001704A8" w:rsidRDefault="003560B4" w:rsidP="003560B4">
      <w:pPr>
        <w:ind w:firstLineChars="300" w:firstLine="630"/>
        <w:rPr>
          <w:szCs w:val="20"/>
        </w:rPr>
      </w:pPr>
      <w:r>
        <w:rPr>
          <w:rFonts w:hint="eastAsia"/>
          <w:szCs w:val="20"/>
        </w:rPr>
        <w:t>②</w:t>
      </w:r>
      <w:r w:rsidR="00B51D1F" w:rsidRPr="001704A8">
        <w:rPr>
          <w:rFonts w:hint="eastAsia"/>
          <w:szCs w:val="20"/>
        </w:rPr>
        <w:t>ログイン前の【お知らせ一覧】画面が表示されます。</w:t>
      </w:r>
    </w:p>
    <w:p w:rsidR="00B51D1F" w:rsidRPr="001704A8" w:rsidRDefault="003560B4" w:rsidP="00B51D1F">
      <w:pPr>
        <w:ind w:left="560"/>
        <w:rPr>
          <w:szCs w:val="20"/>
        </w:rPr>
      </w:pPr>
      <w:r>
        <w:rPr>
          <w:rFonts w:hint="eastAsia"/>
          <w:noProof/>
          <w:szCs w:val="20"/>
        </w:rPr>
        <w:drawing>
          <wp:anchor distT="0" distB="0" distL="114300" distR="114300" simplePos="0" relativeHeight="251678720" behindDoc="0" locked="0" layoutInCell="1" allowOverlap="1" wp14:anchorId="36D6A65A" wp14:editId="63B89519">
            <wp:simplePos x="0" y="0"/>
            <wp:positionH relativeFrom="column">
              <wp:posOffset>1482725</wp:posOffset>
            </wp:positionH>
            <wp:positionV relativeFrom="paragraph">
              <wp:posOffset>118110</wp:posOffset>
            </wp:positionV>
            <wp:extent cx="605790" cy="370840"/>
            <wp:effectExtent l="0" t="0" r="3810" b="0"/>
            <wp:wrapNone/>
            <wp:docPr id="24" name="図 24" descr="colo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olor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1D1F" w:rsidRPr="001704A8" w:rsidRDefault="003560B4" w:rsidP="003560B4">
      <w:pPr>
        <w:ind w:firstLineChars="400" w:firstLine="840"/>
        <w:rPr>
          <w:szCs w:val="20"/>
        </w:rPr>
      </w:pPr>
      <w:r>
        <w:rPr>
          <w:rFonts w:hint="eastAsia"/>
          <w:szCs w:val="20"/>
        </w:rPr>
        <w:t xml:space="preserve">画面左上にある　　　　　</w:t>
      </w:r>
      <w:r w:rsidR="00B51D1F" w:rsidRPr="001704A8">
        <w:rPr>
          <w:rFonts w:hint="eastAsia"/>
          <w:szCs w:val="20"/>
        </w:rPr>
        <w:t>をクリックし、取得します。</w:t>
      </w:r>
    </w:p>
    <w:p w:rsidR="00B51D1F" w:rsidRPr="000446AA" w:rsidRDefault="00B51D1F" w:rsidP="00B51D1F">
      <w:pPr>
        <w:rPr>
          <w:szCs w:val="20"/>
        </w:rPr>
      </w:pPr>
    </w:p>
    <w:p w:rsidR="00B51D1F" w:rsidRPr="009523E1" w:rsidRDefault="00B51D1F" w:rsidP="00B51D1F">
      <w:pPr>
        <w:rPr>
          <w:color w:val="FF0000"/>
        </w:rPr>
      </w:pPr>
    </w:p>
    <w:p w:rsidR="00B51D1F" w:rsidRPr="003560B4" w:rsidRDefault="00B51D1F" w:rsidP="00B51D1F">
      <w:pPr>
        <w:rPr>
          <w:color w:val="FF0000"/>
        </w:rPr>
      </w:pPr>
    </w:p>
    <w:p w:rsidR="00B51D1F" w:rsidRDefault="00B51D1F" w:rsidP="00B51D1F">
      <w:pPr>
        <w:rPr>
          <w:color w:val="FF0000"/>
        </w:rPr>
      </w:pPr>
    </w:p>
    <w:p w:rsidR="00B51D1F" w:rsidRDefault="00B51D1F" w:rsidP="00B51D1F">
      <w:pPr>
        <w:rPr>
          <w:color w:val="FF0000"/>
        </w:rPr>
      </w:pPr>
    </w:p>
    <w:p w:rsidR="00B51D1F" w:rsidRDefault="00B51D1F" w:rsidP="00B51D1F">
      <w:pPr>
        <w:rPr>
          <w:color w:val="FF0000"/>
        </w:rPr>
      </w:pPr>
    </w:p>
    <w:p w:rsidR="0084792B" w:rsidRPr="00B51D1F" w:rsidRDefault="0084792B" w:rsidP="0084792B"/>
    <w:sectPr w:rsidR="0084792B" w:rsidRPr="00B51D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35C" w:rsidRDefault="0070235C" w:rsidP="0070235C">
      <w:r>
        <w:separator/>
      </w:r>
    </w:p>
  </w:endnote>
  <w:endnote w:type="continuationSeparator" w:id="0">
    <w:p w:rsidR="0070235C" w:rsidRDefault="0070235C" w:rsidP="0070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35C" w:rsidRDefault="0070235C" w:rsidP="0070235C">
      <w:r>
        <w:separator/>
      </w:r>
    </w:p>
  </w:footnote>
  <w:footnote w:type="continuationSeparator" w:id="0">
    <w:p w:rsidR="0070235C" w:rsidRDefault="0070235C" w:rsidP="00702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54BD2"/>
    <w:multiLevelType w:val="hybridMultilevel"/>
    <w:tmpl w:val="9488CCC6"/>
    <w:lvl w:ilvl="0" w:tplc="965CC7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C867987"/>
    <w:multiLevelType w:val="hybridMultilevel"/>
    <w:tmpl w:val="42B8E2EE"/>
    <w:lvl w:ilvl="0" w:tplc="E9C4C0C8">
      <w:numFmt w:val="bullet"/>
      <w:lvlText w:val="■"/>
      <w:lvlJc w:val="left"/>
      <w:pPr>
        <w:tabs>
          <w:tab w:val="num" w:pos="630"/>
        </w:tabs>
        <w:ind w:left="63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abstractNum w:abstractNumId="2">
    <w:nsid w:val="1E6949CC"/>
    <w:multiLevelType w:val="hybridMultilevel"/>
    <w:tmpl w:val="75662AA6"/>
    <w:lvl w:ilvl="0" w:tplc="AAC00942">
      <w:start w:val="2"/>
      <w:numFmt w:val="decimalEnclosedCircle"/>
      <w:lvlText w:val="%1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0"/>
        </w:tabs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0"/>
        </w:tabs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0"/>
        </w:tabs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0"/>
        </w:tabs>
        <w:ind w:left="4340" w:hanging="420"/>
      </w:pPr>
    </w:lvl>
  </w:abstractNum>
  <w:abstractNum w:abstractNumId="3">
    <w:nsid w:val="21A1671B"/>
    <w:multiLevelType w:val="hybridMultilevel"/>
    <w:tmpl w:val="23F61F22"/>
    <w:lvl w:ilvl="0" w:tplc="CC50A9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6FA01CB2"/>
    <w:multiLevelType w:val="hybridMultilevel"/>
    <w:tmpl w:val="9D9E5606"/>
    <w:lvl w:ilvl="0" w:tplc="EF761A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047"/>
    <w:rsid w:val="001C378B"/>
    <w:rsid w:val="002A579E"/>
    <w:rsid w:val="002E7047"/>
    <w:rsid w:val="003560B4"/>
    <w:rsid w:val="004512DC"/>
    <w:rsid w:val="004749EB"/>
    <w:rsid w:val="00527131"/>
    <w:rsid w:val="006A25F7"/>
    <w:rsid w:val="0070235C"/>
    <w:rsid w:val="0084792B"/>
    <w:rsid w:val="00896D5A"/>
    <w:rsid w:val="00B041D5"/>
    <w:rsid w:val="00B21BE5"/>
    <w:rsid w:val="00B51D1F"/>
    <w:rsid w:val="00C2620F"/>
    <w:rsid w:val="00FA18AD"/>
    <w:rsid w:val="00FF2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4792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B51D1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7023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0235C"/>
  </w:style>
  <w:style w:type="paragraph" w:styleId="a8">
    <w:name w:val="footer"/>
    <w:basedOn w:val="a"/>
    <w:link w:val="a9"/>
    <w:uiPriority w:val="99"/>
    <w:unhideWhenUsed/>
    <w:rsid w:val="007023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023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7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4792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B51D1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7023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0235C"/>
  </w:style>
  <w:style w:type="paragraph" w:styleId="a8">
    <w:name w:val="footer"/>
    <w:basedOn w:val="a"/>
    <w:link w:val="a9"/>
    <w:uiPriority w:val="99"/>
    <w:unhideWhenUsed/>
    <w:rsid w:val="007023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02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7AB17-293F-4B35-82EC-E34E4F3B9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愛媛県国保連合会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ehime-CL912</dc:creator>
  <cp:lastModifiedBy>ehime-CL912</cp:lastModifiedBy>
  <cp:revision>10</cp:revision>
  <cp:lastPrinted>2016-06-17T00:49:00Z</cp:lastPrinted>
  <dcterms:created xsi:type="dcterms:W3CDTF">2016-06-08T06:26:00Z</dcterms:created>
  <dcterms:modified xsi:type="dcterms:W3CDTF">2016-07-21T04:07:00Z</dcterms:modified>
</cp:coreProperties>
</file>